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25" w:rsidRDefault="00925725" w:rsidP="0092572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32"/>
          <w:szCs w:val="24"/>
          <w:lang w:eastAsia="sl-SI"/>
        </w:rPr>
      </w:pPr>
      <w:r w:rsidRPr="00D41FC5">
        <w:rPr>
          <w:rFonts w:eastAsia="Times New Roman" w:cs="Calibri"/>
          <w:b/>
          <w:bCs/>
          <w:sz w:val="32"/>
          <w:szCs w:val="24"/>
          <w:lang w:eastAsia="sl-SI"/>
        </w:rPr>
        <w:t xml:space="preserve">KOLEDAR </w:t>
      </w:r>
      <w:r w:rsidR="007624B9">
        <w:rPr>
          <w:rFonts w:eastAsia="Times New Roman" w:cs="Calibri"/>
          <w:b/>
          <w:bCs/>
          <w:sz w:val="32"/>
          <w:szCs w:val="24"/>
          <w:lang w:eastAsia="sl-SI"/>
        </w:rPr>
        <w:t>SPLOŠNE</w:t>
      </w:r>
      <w:r w:rsidR="00062573">
        <w:rPr>
          <w:rFonts w:eastAsia="Times New Roman" w:cs="Calibri"/>
          <w:b/>
          <w:bCs/>
          <w:sz w:val="32"/>
          <w:szCs w:val="24"/>
          <w:lang w:eastAsia="sl-SI"/>
        </w:rPr>
        <w:t xml:space="preserve"> MATURE 202</w:t>
      </w:r>
      <w:r w:rsidR="0066478F">
        <w:rPr>
          <w:rFonts w:eastAsia="Times New Roman" w:cs="Calibri"/>
          <w:b/>
          <w:bCs/>
          <w:sz w:val="32"/>
          <w:szCs w:val="24"/>
          <w:lang w:eastAsia="sl-SI"/>
        </w:rPr>
        <w:t>5</w:t>
      </w: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S</w:t>
      </w:r>
      <w:r w:rsidR="001958E2">
        <w:rPr>
          <w:rFonts w:eastAsia="Times New Roman" w:cs="Calibri"/>
          <w:b/>
          <w:sz w:val="28"/>
          <w:szCs w:val="24"/>
          <w:lang w:eastAsia="sl-SI"/>
        </w:rPr>
        <w:t>pomladanski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5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26"/>
      </w:tblGrid>
      <w:tr w:rsidR="00245869" w:rsidRPr="00C7655D" w:rsidTr="00D35D51">
        <w:trPr>
          <w:trHeight w:val="144"/>
        </w:trPr>
        <w:tc>
          <w:tcPr>
            <w:tcW w:w="2764" w:type="dxa"/>
            <w:shd w:val="clear" w:color="auto" w:fill="D9D9D9"/>
          </w:tcPr>
          <w:p w:rsidR="00245869" w:rsidRPr="00C7655D" w:rsidRDefault="00245869" w:rsidP="00D35D51">
            <w:pPr>
              <w:spacing w:after="0" w:line="144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</w:pPr>
            <w:r w:rsidRPr="00C7655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  <w:t>Rok</w:t>
            </w:r>
          </w:p>
        </w:tc>
        <w:tc>
          <w:tcPr>
            <w:tcW w:w="6126" w:type="dxa"/>
            <w:shd w:val="clear" w:color="auto" w:fill="D9D9D9"/>
          </w:tcPr>
          <w:p w:rsidR="00245869" w:rsidRPr="00C7655D" w:rsidRDefault="00245869" w:rsidP="00D35D51">
            <w:pPr>
              <w:spacing w:after="0" w:line="144" w:lineRule="atLeas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</w:pPr>
            <w:r w:rsidRPr="00C7655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  <w:t>Aktivnosti</w:t>
            </w:r>
          </w:p>
        </w:tc>
      </w:tr>
      <w:tr w:rsidR="00245869" w:rsidRPr="001E030E" w:rsidTr="00D35D51">
        <w:trPr>
          <w:trHeight w:val="266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bookmarkStart w:id="0" w:name="_GoBack" w:colFirst="0" w:colLast="1"/>
            <w:r w:rsidRPr="00245869">
              <w:rPr>
                <w:rFonts w:eastAsia="Times New Roman" w:cs="Calibri"/>
                <w:lang w:eastAsia="sl-SI"/>
              </w:rPr>
              <w:t>02. 09. 2024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Rok za prijavo drugih kandidatov, ki želijo v tekočem šolskem letu na izbrani gimnaziji opravljati praktični del izpita</w:t>
            </w:r>
          </w:p>
        </w:tc>
      </w:tr>
      <w:tr w:rsidR="00245869" w:rsidRPr="001E030E" w:rsidTr="00D35D51">
        <w:trPr>
          <w:trHeight w:val="266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15. 11. 2024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 xml:space="preserve">Rok za </w:t>
            </w:r>
            <w:proofErr w:type="spellStart"/>
            <w:r w:rsidRPr="00245869">
              <w:rPr>
                <w:rFonts w:eastAsia="Times New Roman" w:cs="Calibri"/>
                <w:lang w:eastAsia="sl-SI"/>
              </w:rPr>
              <w:t>predprijavo</w:t>
            </w:r>
            <w:proofErr w:type="spellEnd"/>
            <w:r w:rsidRPr="00245869">
              <w:rPr>
                <w:rFonts w:eastAsia="Times New Roman" w:cs="Calibri"/>
                <w:lang w:eastAsia="sl-SI"/>
              </w:rPr>
              <w:t xml:space="preserve"> k splošni maturi</w:t>
            </w:r>
          </w:p>
        </w:tc>
      </w:tr>
      <w:tr w:rsidR="00245869" w:rsidRPr="001E030E" w:rsidTr="00D35D51">
        <w:trPr>
          <w:trHeight w:val="144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30. 03. 2025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Zadnji rok za prijavo k splošni maturi</w:t>
            </w:r>
          </w:p>
        </w:tc>
      </w:tr>
      <w:tr w:rsidR="00245869" w:rsidRPr="001E030E" w:rsidTr="00D35D51">
        <w:trPr>
          <w:trHeight w:val="525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17. 04. 2025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Rok za oddajo seminarskih nalog, vaj na šoli ter zaključek internega dela (PSI, SOC, ZGO, GEO, EKN, KEM)</w:t>
            </w:r>
          </w:p>
        </w:tc>
      </w:tr>
      <w:tr w:rsidR="00245869" w:rsidRPr="001E030E" w:rsidTr="00D35D51">
        <w:trPr>
          <w:trHeight w:val="264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29. 04. 2025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Rok za zamenjavo izbirnega predmeta ali ravni zahtevnosti</w:t>
            </w:r>
          </w:p>
        </w:tc>
      </w:tr>
      <w:tr w:rsidR="00245869" w:rsidRPr="001E030E" w:rsidTr="00D35D51">
        <w:trPr>
          <w:trHeight w:val="270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06. 05. 2025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 xml:space="preserve">Slovenščina – (izpitna pola 1 – esej) – pisno </w:t>
            </w:r>
          </w:p>
        </w:tc>
      </w:tr>
      <w:tr w:rsidR="00245869" w:rsidRPr="001E030E" w:rsidTr="00D35D51">
        <w:trPr>
          <w:trHeight w:val="540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13. 05. 2025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Kandidati se seznanijo s točkami praktičnega dela maturitetnega izpita (PSI, SOC, ZGO, GEO, EKN, KEM)</w:t>
            </w:r>
          </w:p>
        </w:tc>
      </w:tr>
      <w:tr w:rsidR="00245869" w:rsidRPr="001E030E" w:rsidTr="00D35D51">
        <w:trPr>
          <w:trHeight w:val="270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19. 05. 2025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Zadnji rok za naknadno prijavo iz opravičljivih razlogov</w:t>
            </w:r>
          </w:p>
        </w:tc>
      </w:tr>
      <w:tr w:rsidR="00245869" w:rsidRPr="001E030E" w:rsidTr="00D35D51">
        <w:trPr>
          <w:trHeight w:val="270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27. 05. 2025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Zadnji rok za predložitev dokazil oz. pisno odjavo na šoli</w:t>
            </w:r>
          </w:p>
        </w:tc>
      </w:tr>
      <w:tr w:rsidR="00245869" w:rsidRPr="001E030E" w:rsidTr="00D35D51">
        <w:trPr>
          <w:trHeight w:val="264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23. 05. 2025 do 28.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 xml:space="preserve">Organizirana priprava na SM – pisni del 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29. 05. 2025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Slovenščina (izpitna pola 2)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30. 05. 2025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Psihologija in sociologija</w:t>
            </w:r>
          </w:p>
        </w:tc>
      </w:tr>
      <w:tr w:rsidR="00245869" w:rsidRPr="001E030E" w:rsidTr="00D35D51">
        <w:trPr>
          <w:trHeight w:val="270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31. 05. 2025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Angleščina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02. 06. 2025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 xml:space="preserve">Kemija 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03. 06. 2025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Geografija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04. 06. 2025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Ekonomija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07. 06. 2025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Matematika</w:t>
            </w:r>
          </w:p>
        </w:tc>
      </w:tr>
      <w:tr w:rsidR="00245869" w:rsidRPr="001E030E" w:rsidTr="00D35D51">
        <w:trPr>
          <w:trHeight w:val="270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09. 06. 2025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Zgodovina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10. 06. 2025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Nemščina</w:t>
            </w:r>
          </w:p>
        </w:tc>
      </w:tr>
      <w:tr w:rsidR="00245869" w:rsidRPr="001E030E" w:rsidTr="00D35D51">
        <w:trPr>
          <w:trHeight w:val="297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od 11. 06. do 23. 06.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Ustni izpiti splošne mature</w:t>
            </w:r>
          </w:p>
        </w:tc>
      </w:tr>
      <w:tr w:rsidR="00245869" w:rsidRPr="001E030E" w:rsidTr="00D35D51">
        <w:trPr>
          <w:trHeight w:val="223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14. 07. 2025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Seznanitev kandidatov z uspehom pri splošni maturi</w:t>
            </w:r>
          </w:p>
        </w:tc>
      </w:tr>
      <w:tr w:rsidR="00245869" w:rsidRPr="001E030E" w:rsidTr="00D35D51">
        <w:trPr>
          <w:trHeight w:val="349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14. 07. do 16. 07.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E-vpogledi v izpitno dokumentacijo</w:t>
            </w:r>
          </w:p>
        </w:tc>
      </w:tr>
      <w:tr w:rsidR="00245869" w:rsidRPr="001E030E" w:rsidTr="00D35D51">
        <w:trPr>
          <w:trHeight w:val="349"/>
        </w:trPr>
        <w:tc>
          <w:tcPr>
            <w:tcW w:w="2764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16. 07. 2025</w:t>
            </w:r>
          </w:p>
        </w:tc>
        <w:tc>
          <w:tcPr>
            <w:tcW w:w="6126" w:type="dxa"/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Rok za vložitev ugovora na oceno oz. na način izračuna izpitne ocene</w:t>
            </w:r>
          </w:p>
        </w:tc>
      </w:tr>
      <w:bookmarkEnd w:id="0"/>
    </w:tbl>
    <w:p w:rsidR="00245869" w:rsidRDefault="0024586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J</w:t>
      </w:r>
      <w:r w:rsidR="006C6589">
        <w:rPr>
          <w:rFonts w:eastAsia="Times New Roman" w:cs="Calibri"/>
          <w:b/>
          <w:sz w:val="28"/>
          <w:szCs w:val="24"/>
          <w:lang w:eastAsia="sl-SI"/>
        </w:rPr>
        <w:t>esenski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5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976"/>
      </w:tblGrid>
      <w:tr w:rsidR="007F2ECB" w:rsidRPr="007F2ECB" w:rsidTr="00245869">
        <w:trPr>
          <w:trHeight w:val="253"/>
        </w:trPr>
        <w:tc>
          <w:tcPr>
            <w:tcW w:w="2950" w:type="dxa"/>
            <w:shd w:val="clear" w:color="auto" w:fill="D9D9D9"/>
          </w:tcPr>
          <w:p w:rsidR="007F2ECB" w:rsidRPr="0066478F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66478F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976" w:type="dxa"/>
            <w:shd w:val="clear" w:color="auto" w:fill="D9D9D9"/>
          </w:tcPr>
          <w:p w:rsidR="007F2ECB" w:rsidRPr="0066478F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66478F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15. 07. 2025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Zadnji rok za prijavo k splošni maturi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12. 08. 2025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Zadnji rok za naknadno prijavo iz opravičljivih razlogov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20. 08. 2025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Zadnji rok za predložitev dokazil oz. pisno odjavo na šoli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22. 08. 2025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 xml:space="preserve">Slovenščina 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23. 08. 2025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Tuji jeziki in izbirni premeti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25. 08. 2025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Matematika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27. 08. do 30. 08.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Tuji jeziki in izbirni premeti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Od 22. 08. do 03. 09.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Ustni del mature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01. 09. 2025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Kandidati se seznanijo s točkami praktičnega dela maturitetnega izpita (PSI, SOC, ZGO, GEO, EKN, KEM)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16. 09. 2025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Seznanitev kandidatov z uspehom pri splošni maturi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16. 09. do 18. 09.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E-vpogledi v izpitno dokumentacijo</w:t>
            </w:r>
          </w:p>
        </w:tc>
      </w:tr>
      <w:tr w:rsidR="00245869" w:rsidRPr="001E030E" w:rsidTr="00245869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18. 09. 2025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69" w:rsidRPr="00245869" w:rsidRDefault="00245869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45869">
              <w:rPr>
                <w:rFonts w:eastAsia="Times New Roman" w:cs="Calibri"/>
                <w:lang w:eastAsia="sl-SI"/>
              </w:rPr>
              <w:t>Rok za vložitev ugovora na oceno oz. na način izračuna izpitne ocene</w:t>
            </w:r>
          </w:p>
        </w:tc>
      </w:tr>
    </w:tbl>
    <w:p w:rsidR="00B05536" w:rsidRDefault="00B05536"/>
    <w:sectPr w:rsidR="00B05536" w:rsidSect="002D4C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25"/>
    <w:rsid w:val="00022259"/>
    <w:rsid w:val="00044E45"/>
    <w:rsid w:val="00062573"/>
    <w:rsid w:val="00081B49"/>
    <w:rsid w:val="00190745"/>
    <w:rsid w:val="001958E2"/>
    <w:rsid w:val="001A5541"/>
    <w:rsid w:val="00245869"/>
    <w:rsid w:val="002D4CE0"/>
    <w:rsid w:val="00535211"/>
    <w:rsid w:val="005F0563"/>
    <w:rsid w:val="00627708"/>
    <w:rsid w:val="0066478F"/>
    <w:rsid w:val="006C6589"/>
    <w:rsid w:val="007624B9"/>
    <w:rsid w:val="007E1F75"/>
    <w:rsid w:val="007F2ECB"/>
    <w:rsid w:val="00925725"/>
    <w:rsid w:val="009C162E"/>
    <w:rsid w:val="00A60D33"/>
    <w:rsid w:val="00B05536"/>
    <w:rsid w:val="00D615B2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08B1"/>
  <w15:chartTrackingRefBased/>
  <w15:docId w15:val="{0677AC9F-7F99-488F-AD41-8F82ACB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57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7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Cvetka Gomboc Alt</cp:lastModifiedBy>
  <cp:revision>4</cp:revision>
  <cp:lastPrinted>2021-09-08T07:59:00Z</cp:lastPrinted>
  <dcterms:created xsi:type="dcterms:W3CDTF">2024-08-30T09:52:00Z</dcterms:created>
  <dcterms:modified xsi:type="dcterms:W3CDTF">2024-08-30T09:56:00Z</dcterms:modified>
</cp:coreProperties>
</file>